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FDB" w:rsidRDefault="00146FDB" w:rsidP="003540D1">
      <w:pPr>
        <w:spacing w:line="360" w:lineRule="auto"/>
        <w:jc w:val="center"/>
        <w:rPr>
          <w:b/>
          <w:sz w:val="28"/>
          <w:szCs w:val="28"/>
          <w:lang w:val="az-Latn-AZ"/>
        </w:rPr>
      </w:pPr>
      <w:r w:rsidRPr="00146FDB">
        <w:rPr>
          <w:b/>
          <w:sz w:val="28"/>
          <w:szCs w:val="28"/>
          <w:lang w:val="az-Latn-AZ"/>
        </w:rPr>
        <w:t xml:space="preserve">MÖVZU </w:t>
      </w:r>
      <w:r w:rsidRPr="00146FDB">
        <w:rPr>
          <w:b/>
          <w:sz w:val="28"/>
          <w:szCs w:val="28"/>
          <w:lang w:val="az-Latn-AZ" w:eastAsia="ja-JP"/>
        </w:rPr>
        <w:t>№ 9</w:t>
      </w:r>
      <w:r w:rsidRPr="00146FDB">
        <w:rPr>
          <w:b/>
          <w:sz w:val="28"/>
          <w:szCs w:val="28"/>
          <w:lang w:eastAsia="ja-JP"/>
        </w:rPr>
        <w:t>.</w:t>
      </w:r>
      <w:r w:rsidRPr="00146FDB">
        <w:rPr>
          <w:b/>
          <w:sz w:val="28"/>
          <w:szCs w:val="28"/>
          <w:lang w:val="az-Latn-AZ" w:eastAsia="ja-JP"/>
        </w:rPr>
        <w:t xml:space="preserve"> </w:t>
      </w:r>
      <w:r>
        <w:rPr>
          <w:b/>
          <w:sz w:val="28"/>
          <w:szCs w:val="28"/>
          <w:lang w:val="az-Latn-AZ"/>
        </w:rPr>
        <w:t>TƏLİMİ</w:t>
      </w:r>
      <w:r w:rsidRPr="00146FDB">
        <w:rPr>
          <w:b/>
          <w:sz w:val="28"/>
          <w:szCs w:val="28"/>
          <w:lang w:val="az-Latn-AZ"/>
        </w:rPr>
        <w:t xml:space="preserve">N QANUNLARI VƏ QANUNAUYĞUNLUQLARI, </w:t>
      </w:r>
      <w:r>
        <w:rPr>
          <w:b/>
          <w:sz w:val="28"/>
          <w:szCs w:val="28"/>
          <w:lang w:val="az-Latn-AZ"/>
        </w:rPr>
        <w:t>TƏLİMİ</w:t>
      </w:r>
      <w:r w:rsidRPr="00146FDB">
        <w:rPr>
          <w:b/>
          <w:sz w:val="28"/>
          <w:szCs w:val="28"/>
          <w:lang w:val="az-Latn-AZ"/>
        </w:rPr>
        <w:t xml:space="preserve">N </w:t>
      </w:r>
      <w:r>
        <w:rPr>
          <w:b/>
          <w:sz w:val="28"/>
          <w:szCs w:val="28"/>
          <w:lang w:val="az-Latn-AZ"/>
        </w:rPr>
        <w:t>PRİNSİPLƏRİ</w:t>
      </w:r>
      <w:r w:rsidRPr="00146FDB">
        <w:rPr>
          <w:b/>
          <w:sz w:val="28"/>
          <w:szCs w:val="28"/>
          <w:lang w:val="az-Latn-AZ"/>
        </w:rPr>
        <w:t xml:space="preserve"> VƏ </w:t>
      </w:r>
      <w:r w:rsidR="0092037C">
        <w:rPr>
          <w:b/>
          <w:sz w:val="28"/>
          <w:szCs w:val="28"/>
          <w:lang w:val="az-Latn-AZ"/>
        </w:rPr>
        <w:t>TƏSNİ</w:t>
      </w:r>
      <w:r>
        <w:rPr>
          <w:b/>
          <w:sz w:val="28"/>
          <w:szCs w:val="28"/>
          <w:lang w:val="az-Latn-AZ"/>
        </w:rPr>
        <w:t>FATI</w:t>
      </w:r>
    </w:p>
    <w:p w:rsidR="004312C3" w:rsidRDefault="004312C3" w:rsidP="003540D1">
      <w:pPr>
        <w:spacing w:line="360" w:lineRule="auto"/>
        <w:ind w:firstLine="709"/>
        <w:jc w:val="both"/>
        <w:rPr>
          <w:b/>
          <w:color w:val="000000"/>
          <w:sz w:val="28"/>
          <w:szCs w:val="28"/>
          <w:lang w:val="az-Latn-AZ"/>
        </w:rPr>
      </w:pPr>
    </w:p>
    <w:p w:rsidR="0092037C" w:rsidRPr="00A61FC8" w:rsidRDefault="0092037C" w:rsidP="003540D1">
      <w:pPr>
        <w:spacing w:line="360" w:lineRule="auto"/>
        <w:ind w:firstLine="709"/>
        <w:jc w:val="both"/>
        <w:rPr>
          <w:b/>
          <w:color w:val="000000"/>
          <w:sz w:val="28"/>
          <w:szCs w:val="28"/>
          <w:lang w:val="az-Latn-AZ"/>
        </w:rPr>
      </w:pPr>
      <w:r w:rsidRPr="00A61FC8">
        <w:rPr>
          <w:b/>
          <w:color w:val="000000"/>
          <w:sz w:val="28"/>
          <w:szCs w:val="28"/>
          <w:lang w:val="az-Latn-AZ"/>
        </w:rPr>
        <w:t>PLAN:</w:t>
      </w:r>
    </w:p>
    <w:p w:rsidR="0092037C" w:rsidRPr="004312C3" w:rsidRDefault="0092037C" w:rsidP="003540D1">
      <w:pPr>
        <w:spacing w:line="360" w:lineRule="auto"/>
        <w:ind w:firstLine="708"/>
        <w:jc w:val="both"/>
        <w:rPr>
          <w:sz w:val="28"/>
          <w:szCs w:val="28"/>
          <w:lang w:val="az-Latn-AZ"/>
        </w:rPr>
      </w:pPr>
      <w:r w:rsidRPr="00A61FC8">
        <w:rPr>
          <w:b/>
          <w:color w:val="000000"/>
          <w:sz w:val="28"/>
          <w:szCs w:val="28"/>
          <w:lang w:val="az-Latn-AZ"/>
        </w:rPr>
        <w:t>1</w:t>
      </w:r>
      <w:r w:rsidRPr="004312C3">
        <w:rPr>
          <w:color w:val="000000"/>
          <w:sz w:val="28"/>
          <w:szCs w:val="28"/>
          <w:lang w:val="az-Latn-AZ"/>
        </w:rPr>
        <w:t xml:space="preserve">. </w:t>
      </w:r>
      <w:r w:rsidRPr="004312C3">
        <w:rPr>
          <w:sz w:val="28"/>
          <w:szCs w:val="28"/>
          <w:lang w:val="az-Latn-AZ"/>
        </w:rPr>
        <w:t>Təlimin qanunları və qanunauyğunluqları</w:t>
      </w:r>
      <w:r w:rsidR="00274E98" w:rsidRPr="004312C3">
        <w:rPr>
          <w:sz w:val="28"/>
          <w:szCs w:val="28"/>
          <w:lang w:val="az-Latn-AZ"/>
        </w:rPr>
        <w:t>;</w:t>
      </w:r>
    </w:p>
    <w:p w:rsidR="00274E98" w:rsidRPr="004312C3" w:rsidRDefault="00274E98" w:rsidP="003540D1">
      <w:pPr>
        <w:spacing w:line="360" w:lineRule="auto"/>
        <w:ind w:firstLine="708"/>
        <w:jc w:val="both"/>
        <w:rPr>
          <w:sz w:val="28"/>
          <w:szCs w:val="28"/>
          <w:lang w:val="az-Latn-AZ"/>
        </w:rPr>
      </w:pPr>
      <w:r w:rsidRPr="004312C3">
        <w:rPr>
          <w:b/>
          <w:sz w:val="28"/>
          <w:szCs w:val="28"/>
          <w:lang w:val="az-Latn-AZ"/>
        </w:rPr>
        <w:t>2.</w:t>
      </w:r>
      <w:r w:rsidRPr="004312C3">
        <w:rPr>
          <w:sz w:val="28"/>
          <w:szCs w:val="28"/>
          <w:lang w:val="az-Latn-AZ"/>
        </w:rPr>
        <w:t xml:space="preserve"> Təlimin prinsipləri və təsnifatı</w:t>
      </w:r>
    </w:p>
    <w:p w:rsidR="003540D1" w:rsidRDefault="003540D1" w:rsidP="003540D1">
      <w:pPr>
        <w:ind w:firstLine="708"/>
        <w:jc w:val="both"/>
        <w:rPr>
          <w:color w:val="000000"/>
          <w:sz w:val="28"/>
          <w:szCs w:val="28"/>
          <w:lang w:val="az-Latn-AZ"/>
        </w:rPr>
      </w:pPr>
    </w:p>
    <w:p w:rsidR="007C1747" w:rsidRDefault="00321EC6" w:rsidP="003540D1">
      <w:pPr>
        <w:spacing w:line="360" w:lineRule="auto"/>
        <w:ind w:firstLine="709"/>
        <w:jc w:val="both"/>
        <w:rPr>
          <w:color w:val="000000"/>
          <w:sz w:val="28"/>
          <w:szCs w:val="28"/>
          <w:lang w:val="az-Latn-AZ"/>
        </w:rPr>
      </w:pPr>
      <w:r w:rsidRPr="00321EC6">
        <w:rPr>
          <w:b/>
          <w:color w:val="000000"/>
          <w:sz w:val="28"/>
          <w:szCs w:val="28"/>
          <w:lang w:val="az-Latn-AZ"/>
        </w:rPr>
        <w:t>1.</w:t>
      </w:r>
      <w:r>
        <w:rPr>
          <w:color w:val="000000"/>
          <w:sz w:val="28"/>
          <w:szCs w:val="28"/>
          <w:lang w:val="az-Latn-AZ"/>
        </w:rPr>
        <w:t xml:space="preserve"> </w:t>
      </w:r>
      <w:r w:rsidR="0092037C" w:rsidRPr="0092037C">
        <w:rPr>
          <w:color w:val="000000"/>
          <w:sz w:val="28"/>
          <w:szCs w:val="28"/>
          <w:lang w:val="az-Latn-AZ"/>
        </w:rPr>
        <w:t>Təlim prosesinin özünəməxsus qanunauyğunluqları vardır. Onların dərk edilməsi və düzgün nəzərə alınması böyük əhəmiyyət kəsb edir. Bu halda müəllimin əməyi məqsədyönlü və elmi xarakter daşıyır, təlimin səmərəsi qat-qat artır.</w:t>
      </w:r>
      <w:r w:rsidR="0092037C" w:rsidRPr="0092037C">
        <w:rPr>
          <w:color w:val="000000"/>
          <w:sz w:val="28"/>
          <w:szCs w:val="28"/>
          <w:lang w:val="az-Latn-AZ"/>
        </w:rPr>
        <w:br/>
      </w:r>
      <w:r w:rsidR="0092037C" w:rsidRPr="00095619">
        <w:rPr>
          <w:b/>
          <w:color w:val="000000"/>
          <w:sz w:val="28"/>
          <w:szCs w:val="28"/>
          <w:lang w:val="az-Latn-AZ"/>
        </w:rPr>
        <w:t>Təlimin qanunauyğunluqları dedikdə</w:t>
      </w:r>
      <w:r w:rsidR="00EC3AC1" w:rsidRPr="00095619">
        <w:rPr>
          <w:b/>
          <w:color w:val="000000"/>
          <w:sz w:val="28"/>
          <w:szCs w:val="28"/>
          <w:lang w:val="az-Latn-AZ"/>
        </w:rPr>
        <w:t>,</w:t>
      </w:r>
      <w:r w:rsidR="0092037C" w:rsidRPr="0092037C">
        <w:rPr>
          <w:color w:val="000000"/>
          <w:sz w:val="28"/>
          <w:szCs w:val="28"/>
          <w:lang w:val="az-Latn-AZ"/>
        </w:rPr>
        <w:t xml:space="preserve"> bu prosesə obyektiv şəkildə xas olan ümumi, mühüm, sabit və təkrarlanan əlaqələr, səbəb-nəticə asılılıqları başa düşülür. Qanunauyğun prosesləri (hadisələri) öyrənməklə elm müvafiq qanunları müəyyən edir. Təlimin qanunları bu prosesdə özünü göstərən qanunauyğun əlaqələrin mahiyyətinin aydın, dəqiq məntiqi ifadəsidir. Təlimin qanunauyğunluqlarını aşkara çıxarmaqda təlimə bütöv proses kimi, həm də sistemli şəkildə yanaşmaq vacib şərtdir. Bu za</w:t>
      </w:r>
      <w:r w:rsidR="008E79A7">
        <w:rPr>
          <w:color w:val="000000"/>
          <w:sz w:val="28"/>
          <w:szCs w:val="28"/>
          <w:lang w:val="az-Latn-AZ"/>
        </w:rPr>
        <w:t>man təlim prosesinin komponentləri</w:t>
      </w:r>
      <w:r w:rsidR="0092037C" w:rsidRPr="0092037C">
        <w:rPr>
          <w:color w:val="000000"/>
          <w:sz w:val="28"/>
          <w:szCs w:val="28"/>
          <w:lang w:val="az-Latn-AZ"/>
        </w:rPr>
        <w:t xml:space="preserve"> arasındakı əlaqə və asılılıqları üzə çıxarmaq xüsusi əhəmiyyət kəsb edir. Təlimin ünsürlərinin birində olan dəyişikliklər qanunauyğun olaraq digərlərində dəyişikliyə gətirib çıxarır. Belə qanunauyğun əlaqələr təlim prosesinin bütün ünsürləri arasında (təlimin məqsədi, məzmunu, vasitə və metodları, təşkili formaları, təlimin nəticələri), habelə təlim prosesi ilə onun cərəyan etdiyi şərait arasında özünü göstərir.</w:t>
      </w:r>
    </w:p>
    <w:p w:rsidR="00BC3A9D" w:rsidRDefault="00BC3A9D" w:rsidP="003540D1">
      <w:pPr>
        <w:spacing w:line="360" w:lineRule="auto"/>
        <w:ind w:firstLine="709"/>
        <w:jc w:val="both"/>
        <w:rPr>
          <w:color w:val="000000"/>
          <w:sz w:val="28"/>
          <w:szCs w:val="28"/>
          <w:lang w:val="az-Latn-AZ"/>
        </w:rPr>
      </w:pPr>
      <w:r w:rsidRPr="00274E98">
        <w:rPr>
          <w:b/>
          <w:color w:val="000000"/>
          <w:sz w:val="28"/>
          <w:szCs w:val="28"/>
        </w:rPr>
        <w:t>Qanunların</w:t>
      </w:r>
      <w:r w:rsidRPr="004718A5">
        <w:rPr>
          <w:color w:val="000000"/>
          <w:sz w:val="28"/>
          <w:szCs w:val="28"/>
        </w:rPr>
        <w:t xml:space="preserve"> </w:t>
      </w:r>
      <w:r w:rsidR="0092037C" w:rsidRPr="004718A5">
        <w:rPr>
          <w:color w:val="000000"/>
          <w:sz w:val="28"/>
          <w:szCs w:val="28"/>
        </w:rPr>
        <w:t>mahiyyətini qısaca nəzərdən keçirək:</w:t>
      </w:r>
    </w:p>
    <w:p w:rsidR="00BC3A9D" w:rsidRDefault="0092037C" w:rsidP="003540D1">
      <w:pPr>
        <w:spacing w:line="360" w:lineRule="auto"/>
        <w:ind w:firstLine="709"/>
        <w:jc w:val="both"/>
        <w:rPr>
          <w:color w:val="000000"/>
          <w:sz w:val="28"/>
          <w:szCs w:val="28"/>
          <w:lang w:val="az-Latn-AZ"/>
        </w:rPr>
      </w:pPr>
      <w:r w:rsidRPr="00800284">
        <w:rPr>
          <w:b/>
          <w:color w:val="000000"/>
          <w:sz w:val="28"/>
          <w:szCs w:val="28"/>
        </w:rPr>
        <w:t>I qanun:</w:t>
      </w:r>
      <w:r w:rsidRPr="004718A5">
        <w:rPr>
          <w:color w:val="000000"/>
          <w:sz w:val="28"/>
          <w:szCs w:val="28"/>
        </w:rPr>
        <w:t xml:space="preserve"> təlim prosesi, onun məqsəd və məzmunu, təşkili vasitələri cəmiyyətin tələbatı ilə və həyatla nə qədər düzgün və dolğun əlaqələndirilirsə, təlimin səmərəsi, keyfiyyəti bir o qədər yüksək olur.</w:t>
      </w:r>
    </w:p>
    <w:p w:rsidR="00FF12A5" w:rsidRDefault="0092037C" w:rsidP="003540D1">
      <w:pPr>
        <w:spacing w:line="360" w:lineRule="auto"/>
        <w:ind w:firstLine="709"/>
        <w:jc w:val="both"/>
        <w:rPr>
          <w:color w:val="000000"/>
          <w:sz w:val="28"/>
          <w:szCs w:val="28"/>
          <w:lang w:val="az-Latn-AZ"/>
        </w:rPr>
      </w:pPr>
      <w:r w:rsidRPr="00BC3A9D">
        <w:rPr>
          <w:b/>
          <w:color w:val="000000"/>
          <w:sz w:val="28"/>
          <w:szCs w:val="28"/>
          <w:lang w:val="az-Latn-AZ"/>
        </w:rPr>
        <w:t>II qanun:</w:t>
      </w:r>
      <w:r w:rsidRPr="00BC3A9D">
        <w:rPr>
          <w:color w:val="000000"/>
          <w:sz w:val="28"/>
          <w:szCs w:val="28"/>
          <w:lang w:val="az-Latn-AZ"/>
        </w:rPr>
        <w:t xml:space="preserve"> təlimdə təhsil, tərbiyə və şəxsiyyətin inkişafı prosesləri qarşılıqlı əlaqədə aparıldıqda onların hər birinin səviyyəsi daha da yüksəlir.</w:t>
      </w:r>
    </w:p>
    <w:p w:rsidR="00FF12A5" w:rsidRDefault="0092037C" w:rsidP="003540D1">
      <w:pPr>
        <w:spacing w:line="360" w:lineRule="auto"/>
        <w:ind w:firstLine="709"/>
        <w:jc w:val="both"/>
        <w:rPr>
          <w:color w:val="000000"/>
          <w:sz w:val="28"/>
          <w:szCs w:val="28"/>
          <w:lang w:val="az-Latn-AZ"/>
        </w:rPr>
      </w:pPr>
      <w:r w:rsidRPr="00FF12A5">
        <w:rPr>
          <w:b/>
          <w:color w:val="000000"/>
          <w:sz w:val="28"/>
          <w:szCs w:val="28"/>
          <w:lang w:val="az-Latn-AZ"/>
        </w:rPr>
        <w:t>III qanun:</w:t>
      </w:r>
      <w:r w:rsidRPr="00FF12A5">
        <w:rPr>
          <w:color w:val="000000"/>
          <w:sz w:val="28"/>
          <w:szCs w:val="28"/>
          <w:lang w:val="az-Latn-AZ"/>
        </w:rPr>
        <w:t xml:space="preserve"> təlimin məzmunu və təşkili elmilik və sistematiklik baxımından nə qədər düzgün qurulursa, mənimsəmənin keyfiyyəti də bir o qədər yüksək olur.</w:t>
      </w:r>
    </w:p>
    <w:p w:rsidR="00FF12A5" w:rsidRDefault="0092037C" w:rsidP="003540D1">
      <w:pPr>
        <w:spacing w:line="360" w:lineRule="auto"/>
        <w:ind w:firstLine="709"/>
        <w:jc w:val="both"/>
        <w:rPr>
          <w:color w:val="000000"/>
          <w:sz w:val="28"/>
          <w:szCs w:val="28"/>
          <w:lang w:val="az-Latn-AZ"/>
        </w:rPr>
      </w:pPr>
      <w:r w:rsidRPr="00FF12A5">
        <w:rPr>
          <w:b/>
          <w:color w:val="000000"/>
          <w:sz w:val="28"/>
          <w:szCs w:val="28"/>
          <w:lang w:val="az-Latn-AZ"/>
        </w:rPr>
        <w:lastRenderedPageBreak/>
        <w:t>IV qanun:</w:t>
      </w:r>
      <w:r w:rsidRPr="00FF12A5">
        <w:rPr>
          <w:color w:val="000000"/>
          <w:sz w:val="28"/>
          <w:szCs w:val="28"/>
          <w:lang w:val="az-Latn-AZ"/>
        </w:rPr>
        <w:t xml:space="preserve"> təlimdə mücərrəd anlayışların mənimsənilməsi konkret faktlarla nə qədər düzgün və dolğun əlaqələndirilirsə, şagird anlayış və qanunları bir o qədər yaxşı dərk edir, ümumiləşdirmə prosesi daha səmərəli olur.</w:t>
      </w:r>
    </w:p>
    <w:p w:rsidR="00FF12A5" w:rsidRDefault="0092037C" w:rsidP="003540D1">
      <w:pPr>
        <w:spacing w:line="360" w:lineRule="auto"/>
        <w:ind w:firstLine="709"/>
        <w:jc w:val="both"/>
        <w:rPr>
          <w:color w:val="000000"/>
          <w:sz w:val="28"/>
          <w:szCs w:val="28"/>
          <w:lang w:val="az-Latn-AZ"/>
        </w:rPr>
      </w:pPr>
      <w:r w:rsidRPr="00FF12A5">
        <w:rPr>
          <w:b/>
          <w:color w:val="000000"/>
          <w:sz w:val="28"/>
          <w:szCs w:val="28"/>
          <w:lang w:val="az-Latn-AZ"/>
        </w:rPr>
        <w:t>V qanun:</w:t>
      </w:r>
      <w:r w:rsidRPr="00FF12A5">
        <w:rPr>
          <w:color w:val="000000"/>
          <w:sz w:val="28"/>
          <w:szCs w:val="28"/>
          <w:lang w:val="az-Latn-AZ"/>
        </w:rPr>
        <w:t xml:space="preserve"> şagird mənimsəmə prosesinə nə qədər şüurlu və fəal yanaşırsa, təlimin səmərəsi də bir o qədər yüksəlir. Əksinə, passivlik, əzbərçilik mənimsəmənin keyfiyyətinə mənfi təsir göstərir.</w:t>
      </w:r>
    </w:p>
    <w:p w:rsidR="00FF12A5" w:rsidRDefault="0092037C" w:rsidP="003540D1">
      <w:pPr>
        <w:spacing w:line="360" w:lineRule="auto"/>
        <w:ind w:firstLine="709"/>
        <w:jc w:val="both"/>
        <w:rPr>
          <w:color w:val="000000"/>
          <w:sz w:val="28"/>
          <w:szCs w:val="28"/>
          <w:lang w:val="az-Latn-AZ"/>
        </w:rPr>
      </w:pPr>
      <w:r w:rsidRPr="00FF12A5">
        <w:rPr>
          <w:b/>
          <w:color w:val="000000"/>
          <w:sz w:val="28"/>
          <w:szCs w:val="28"/>
          <w:lang w:val="az-Latn-AZ"/>
        </w:rPr>
        <w:t>VI qanun:</w:t>
      </w:r>
      <w:r w:rsidRPr="00FF12A5">
        <w:rPr>
          <w:color w:val="000000"/>
          <w:sz w:val="28"/>
          <w:szCs w:val="28"/>
          <w:lang w:val="az-Latn-AZ"/>
        </w:rPr>
        <w:t xml:space="preserve"> təlimin məzmunu onun məqsədinə, vasitə, metod və formaları isə məzmun və məqsədə uyğun seçilib tətbiq edildikdə bütövlükdə təlim prosesi yüksək səmərə verir, onun optimal təşkilinə imkan yaranır.</w:t>
      </w:r>
    </w:p>
    <w:p w:rsidR="00FF12A5" w:rsidRDefault="0092037C" w:rsidP="003540D1">
      <w:pPr>
        <w:spacing w:line="360" w:lineRule="auto"/>
        <w:ind w:firstLine="709"/>
        <w:jc w:val="both"/>
        <w:rPr>
          <w:color w:val="000000"/>
          <w:sz w:val="28"/>
          <w:szCs w:val="28"/>
          <w:lang w:val="az-Latn-AZ"/>
        </w:rPr>
      </w:pPr>
      <w:r w:rsidRPr="00FF12A5">
        <w:rPr>
          <w:b/>
          <w:color w:val="000000"/>
          <w:sz w:val="28"/>
          <w:szCs w:val="28"/>
          <w:lang w:val="az-Latn-AZ"/>
        </w:rPr>
        <w:t>VII qanun:</w:t>
      </w:r>
      <w:r w:rsidRPr="00FF12A5">
        <w:rPr>
          <w:color w:val="000000"/>
          <w:sz w:val="28"/>
          <w:szCs w:val="28"/>
          <w:lang w:val="az-Latn-AZ"/>
        </w:rPr>
        <w:t xml:space="preserve"> təlim prosesi şagirdin real təhsil imkanlarını - yaş və fərdi xüsusiyyətlərini, inkişaf səviyyəsini nəzərə almaqla qurulduqda təlimin keyfiyyəti yüksəlir, təlimə maraq artır.</w:t>
      </w:r>
    </w:p>
    <w:p w:rsidR="00FF12A5" w:rsidRDefault="0092037C" w:rsidP="003540D1">
      <w:pPr>
        <w:spacing w:line="360" w:lineRule="auto"/>
        <w:ind w:firstLine="709"/>
        <w:jc w:val="both"/>
        <w:rPr>
          <w:color w:val="000000"/>
          <w:sz w:val="28"/>
          <w:szCs w:val="28"/>
          <w:lang w:val="az-Latn-AZ"/>
        </w:rPr>
      </w:pPr>
      <w:r w:rsidRPr="00FF12A5">
        <w:rPr>
          <w:b/>
          <w:color w:val="000000"/>
          <w:sz w:val="28"/>
          <w:szCs w:val="28"/>
          <w:lang w:val="az-Latn-AZ"/>
        </w:rPr>
        <w:t>VIII qanun:</w:t>
      </w:r>
      <w:r w:rsidRPr="00FF12A5">
        <w:rPr>
          <w:color w:val="000000"/>
          <w:sz w:val="28"/>
          <w:szCs w:val="28"/>
          <w:lang w:val="az-Latn-AZ"/>
        </w:rPr>
        <w:t xml:space="preserve"> təlim prosesi lazımi şəraitdə cərəyan etdikdə onun səmərəsi artır və əksinə.</w:t>
      </w:r>
    </w:p>
    <w:p w:rsidR="00FF12A5" w:rsidRDefault="0092037C" w:rsidP="003540D1">
      <w:pPr>
        <w:spacing w:line="360" w:lineRule="auto"/>
        <w:ind w:firstLine="709"/>
        <w:jc w:val="both"/>
        <w:rPr>
          <w:color w:val="000000"/>
          <w:sz w:val="28"/>
          <w:szCs w:val="28"/>
          <w:lang w:val="az-Latn-AZ"/>
        </w:rPr>
      </w:pPr>
      <w:r w:rsidRPr="00FF12A5">
        <w:rPr>
          <w:b/>
          <w:color w:val="000000"/>
          <w:sz w:val="28"/>
          <w:szCs w:val="28"/>
          <w:lang w:val="az-Latn-AZ"/>
        </w:rPr>
        <w:t>IX qanun:</w:t>
      </w:r>
      <w:r w:rsidRPr="00FF12A5">
        <w:rPr>
          <w:color w:val="000000"/>
          <w:sz w:val="28"/>
          <w:szCs w:val="28"/>
          <w:lang w:val="az-Latn-AZ"/>
        </w:rPr>
        <w:t xml:space="preserve"> təlimdə bilik və bacarıqlar vaxtında nə qədər möhkəmləndirilirsə, şüurlu şəkildə təkrar və tətbiq edilirsə, təlimin nəticəsi, mənimsəmənin səviyyəsi bir o qədər yüksək olur.</w:t>
      </w:r>
    </w:p>
    <w:p w:rsidR="0092037C" w:rsidRDefault="0092037C" w:rsidP="003540D1">
      <w:pPr>
        <w:spacing w:line="360" w:lineRule="auto"/>
        <w:ind w:firstLine="709"/>
        <w:jc w:val="both"/>
        <w:rPr>
          <w:color w:val="000000"/>
          <w:sz w:val="28"/>
          <w:szCs w:val="28"/>
          <w:lang w:val="az-Latn-AZ"/>
        </w:rPr>
      </w:pPr>
      <w:r w:rsidRPr="004718A5">
        <w:rPr>
          <w:color w:val="000000"/>
          <w:sz w:val="28"/>
          <w:szCs w:val="28"/>
        </w:rPr>
        <w:t xml:space="preserve">Təlimin nəzərdən keçirilən qanunlarının təsnifatı şərti xarakter daşıyır. Çünki təlimin bir çox qanunauyğunluqları müxtəlif təlim ünsürləri ilə bağlı olur. Məsələn, təlimin cəmiyyətin tələbatı ilə əlaqəsi qanunu təkcə məqsəd ünsürünü yox, onun vasitəsilə digər ünsürləri də əhatə edir. Təsnifat zamanı bu və ya digər qanunun təlimin hər hansı ünsüründəki </w:t>
      </w:r>
      <w:r w:rsidR="00800284">
        <w:rPr>
          <w:color w:val="000000"/>
          <w:sz w:val="28"/>
          <w:szCs w:val="28"/>
        </w:rPr>
        <w:t>aparıcı</w:t>
      </w:r>
      <w:r w:rsidRPr="004718A5">
        <w:rPr>
          <w:color w:val="000000"/>
          <w:sz w:val="28"/>
          <w:szCs w:val="28"/>
        </w:rPr>
        <w:t xml:space="preserve"> rolu nəzərə alınmışdır.</w:t>
      </w:r>
      <w:r w:rsidRPr="004718A5">
        <w:rPr>
          <w:color w:val="000000"/>
          <w:sz w:val="28"/>
          <w:szCs w:val="28"/>
        </w:rPr>
        <w:br/>
        <w:t xml:space="preserve">Təlimin qanunauyğunluqları müvafiq </w:t>
      </w:r>
      <w:r w:rsidRPr="00E30388">
        <w:rPr>
          <w:b/>
          <w:color w:val="000000"/>
          <w:sz w:val="28"/>
          <w:szCs w:val="28"/>
        </w:rPr>
        <w:t>təlim prinsiplərində</w:t>
      </w:r>
      <w:r w:rsidRPr="004718A5">
        <w:rPr>
          <w:color w:val="000000"/>
          <w:sz w:val="28"/>
          <w:szCs w:val="28"/>
        </w:rPr>
        <w:t xml:space="preserve"> öz əksini tapır.</w:t>
      </w:r>
    </w:p>
    <w:p w:rsidR="00D037BE" w:rsidRPr="000A17AB" w:rsidRDefault="00E30388" w:rsidP="0063364B">
      <w:pPr>
        <w:spacing w:line="360" w:lineRule="auto"/>
        <w:ind w:firstLine="708"/>
        <w:jc w:val="both"/>
        <w:rPr>
          <w:sz w:val="28"/>
          <w:szCs w:val="28"/>
          <w:lang w:val="en-US"/>
        </w:rPr>
      </w:pPr>
      <w:r>
        <w:rPr>
          <w:b/>
          <w:sz w:val="28"/>
          <w:szCs w:val="28"/>
          <w:lang w:val="az-Latn-AZ"/>
        </w:rPr>
        <w:t xml:space="preserve">1. </w:t>
      </w:r>
      <w:r w:rsidR="00D037BE" w:rsidRPr="00D037BE">
        <w:rPr>
          <w:b/>
          <w:sz w:val="28"/>
          <w:szCs w:val="28"/>
          <w:lang w:val="az-Latn-AZ"/>
        </w:rPr>
        <w:t>Təlimdə əyanilik prinsipi.</w:t>
      </w:r>
      <w:r w:rsidR="00D037BE" w:rsidRPr="00D037BE">
        <w:rPr>
          <w:sz w:val="28"/>
          <w:szCs w:val="28"/>
          <w:lang w:val="az-Latn-AZ"/>
        </w:rPr>
        <w:t xml:space="preserve"> Bu prinsip təlimi mücərrəd sözlər üzərində deyil, uşaq tərəfindən, bilavasitə qavranılan konkret hadisələr üzərində qurmağı nəzərdə tutur. </w:t>
      </w:r>
      <w:r w:rsidR="00B319B3" w:rsidRPr="00040C0C">
        <w:rPr>
          <w:sz w:val="28"/>
          <w:szCs w:val="28"/>
          <w:lang w:val="az-Latn-AZ"/>
        </w:rPr>
        <w:t>Y.A.Komenski əyaniliyi təlimdə “</w:t>
      </w:r>
      <w:r w:rsidR="00040C0C">
        <w:rPr>
          <w:sz w:val="28"/>
          <w:szCs w:val="28"/>
          <w:lang w:val="az-Latn-AZ"/>
        </w:rPr>
        <w:t>qızıl qayda”</w:t>
      </w:r>
      <w:r w:rsidR="00D037BE" w:rsidRPr="00040C0C">
        <w:rPr>
          <w:sz w:val="28"/>
          <w:szCs w:val="28"/>
          <w:lang w:val="az-Latn-AZ"/>
        </w:rPr>
        <w:t xml:space="preserve"> adlandıraraq, ona geniş yer verməyi lazım bilirdi.</w:t>
      </w:r>
      <w:r w:rsidR="0063364B">
        <w:rPr>
          <w:sz w:val="28"/>
          <w:szCs w:val="28"/>
          <w:lang w:val="az-Latn-AZ"/>
        </w:rPr>
        <w:t xml:space="preserve"> </w:t>
      </w:r>
      <w:r w:rsidR="00D037BE" w:rsidRPr="00D231C8">
        <w:rPr>
          <w:b/>
          <w:sz w:val="28"/>
          <w:szCs w:val="28"/>
          <w:lang w:val="az-Latn-AZ"/>
        </w:rPr>
        <w:t xml:space="preserve">Əyanilik </w:t>
      </w:r>
      <w:r w:rsidR="00D037BE" w:rsidRPr="00D231C8">
        <w:rPr>
          <w:sz w:val="28"/>
          <w:szCs w:val="28"/>
          <w:lang w:val="az-Latn-AZ"/>
        </w:rPr>
        <w:t xml:space="preserve">öyrənilən mövzunu tez, asan və şüurlu mənimsəməyə, möhkəm yadda saxlamağa, habelə şagirdləri fəallaşdırmağa kömək edir. </w:t>
      </w:r>
      <w:r w:rsidR="00D037BE" w:rsidRPr="000A17AB">
        <w:rPr>
          <w:sz w:val="28"/>
          <w:szCs w:val="28"/>
          <w:lang w:val="en-US"/>
        </w:rPr>
        <w:t>Əyanilik konkretdən mücərrədə keçməkdə - ümumiləşdirmə bacarığının inkişafında mühüm rol oynayır.</w:t>
      </w:r>
    </w:p>
    <w:p w:rsidR="00D037BE" w:rsidRPr="000A17AB" w:rsidRDefault="00D037BE" w:rsidP="00D037BE">
      <w:pPr>
        <w:spacing w:line="360" w:lineRule="auto"/>
        <w:jc w:val="both"/>
        <w:rPr>
          <w:sz w:val="28"/>
          <w:szCs w:val="28"/>
          <w:lang w:val="en-US"/>
        </w:rPr>
      </w:pPr>
      <w:r w:rsidRPr="000A17AB">
        <w:rPr>
          <w:sz w:val="28"/>
          <w:szCs w:val="28"/>
          <w:lang w:val="en-US"/>
        </w:rPr>
        <w:lastRenderedPageBreak/>
        <w:t xml:space="preserve">Əyanilik </w:t>
      </w:r>
      <w:r w:rsidRPr="00D231C8">
        <w:rPr>
          <w:b/>
          <w:sz w:val="28"/>
          <w:szCs w:val="28"/>
          <w:lang w:val="en-US"/>
        </w:rPr>
        <w:t>müxtəlif vasitələrlə</w:t>
      </w:r>
      <w:r w:rsidRPr="000A17AB">
        <w:rPr>
          <w:sz w:val="28"/>
          <w:szCs w:val="28"/>
          <w:lang w:val="en-US"/>
        </w:rPr>
        <w:t xml:space="preserve"> həyata keçirilir: </w:t>
      </w:r>
      <w:r w:rsidRPr="00D231C8">
        <w:rPr>
          <w:b/>
          <w:sz w:val="28"/>
          <w:szCs w:val="28"/>
          <w:lang w:val="en-US"/>
        </w:rPr>
        <w:t>a)</w:t>
      </w:r>
      <w:r w:rsidRPr="000A17AB">
        <w:rPr>
          <w:sz w:val="28"/>
          <w:szCs w:val="28"/>
          <w:lang w:val="en-US"/>
        </w:rPr>
        <w:t xml:space="preserve"> təbii (natural) əyanilik: təbii halda əşya və proseslərin nümayiş etdirilməsi; </w:t>
      </w:r>
      <w:r w:rsidRPr="006C6DD2">
        <w:rPr>
          <w:b/>
          <w:sz w:val="28"/>
          <w:szCs w:val="28"/>
          <w:lang w:val="en-US"/>
        </w:rPr>
        <w:t>b)</w:t>
      </w:r>
      <w:r w:rsidRPr="000A17AB">
        <w:rPr>
          <w:sz w:val="28"/>
          <w:szCs w:val="28"/>
          <w:lang w:val="en-US"/>
        </w:rPr>
        <w:t xml:space="preserve"> təsviri əyanilik: əşyanın şəkli, maketi, diafilm, kino, televiziyadan istifadə; </w:t>
      </w:r>
      <w:r w:rsidRPr="006C6DD2">
        <w:rPr>
          <w:b/>
          <w:sz w:val="28"/>
          <w:szCs w:val="28"/>
          <w:lang w:val="en-US"/>
        </w:rPr>
        <w:t>c)</w:t>
      </w:r>
      <w:r w:rsidRPr="000A17AB">
        <w:rPr>
          <w:sz w:val="28"/>
          <w:szCs w:val="28"/>
          <w:lang w:val="en-US"/>
        </w:rPr>
        <w:t xml:space="preserve"> sxematik əyanilik: sxem, cədvəl, diaqram və s. üzrə iş; </w:t>
      </w:r>
      <w:r w:rsidRPr="006C6DD2">
        <w:rPr>
          <w:b/>
          <w:sz w:val="28"/>
          <w:szCs w:val="28"/>
          <w:lang w:val="en-US"/>
        </w:rPr>
        <w:t>ç)</w:t>
      </w:r>
      <w:r w:rsidRPr="000A17AB">
        <w:rPr>
          <w:sz w:val="28"/>
          <w:szCs w:val="28"/>
          <w:lang w:val="en-US"/>
        </w:rPr>
        <w:t xml:space="preserve"> obrazlı əyanilik: şagirdlərin şəxsi təcrübəsi, təsəvvürləri, müəllimin sözü, ədəbiyyat və incəsənət vasitəsilə canlı obrazlar, təsəvvürlər yaratmaq; </w:t>
      </w:r>
      <w:r w:rsidRPr="001542E7">
        <w:rPr>
          <w:b/>
          <w:sz w:val="28"/>
          <w:szCs w:val="28"/>
          <w:lang w:val="en-US"/>
        </w:rPr>
        <w:t>d)</w:t>
      </w:r>
      <w:r w:rsidRPr="000A17AB">
        <w:rPr>
          <w:sz w:val="28"/>
          <w:szCs w:val="28"/>
          <w:lang w:val="en-US"/>
        </w:rPr>
        <w:t xml:space="preserve"> simvolik əyanilik: qlobus, xəritə və s. üzrə iş.</w:t>
      </w:r>
    </w:p>
    <w:p w:rsidR="00D037BE" w:rsidRDefault="00D037BE" w:rsidP="001542E7">
      <w:pPr>
        <w:spacing w:line="360" w:lineRule="auto"/>
        <w:ind w:firstLine="708"/>
        <w:jc w:val="both"/>
        <w:rPr>
          <w:sz w:val="28"/>
          <w:szCs w:val="28"/>
          <w:lang w:val="en-US"/>
        </w:rPr>
      </w:pPr>
      <w:r w:rsidRPr="000A17AB">
        <w:rPr>
          <w:sz w:val="28"/>
          <w:szCs w:val="28"/>
          <w:lang w:val="en-US"/>
        </w:rPr>
        <w:t>Əyanilikdən mənimsəmənin bütün pillələrində - yeni mövzunun mənimsənilməsi, möhkəmləndirilməsi və tətbiqi zamanı istifadə edilə bilər. Lakin əyaniliyi universallaşdırmaq olmaz: əyanilikdən həmişə yox, zəruri hallarda keçilən mövzu üzrə şagirdlərin təsəvvürü olmadıqda və ya çox zəif olduqda istifadə etmək faydalıdır.</w:t>
      </w:r>
    </w:p>
    <w:p w:rsidR="000C4612" w:rsidRPr="000A17AB" w:rsidRDefault="00E30388" w:rsidP="00407E10">
      <w:pPr>
        <w:spacing w:line="360" w:lineRule="auto"/>
        <w:ind w:firstLine="708"/>
        <w:jc w:val="both"/>
        <w:rPr>
          <w:sz w:val="28"/>
          <w:szCs w:val="28"/>
          <w:lang w:val="en-US"/>
        </w:rPr>
      </w:pPr>
      <w:r>
        <w:rPr>
          <w:b/>
          <w:sz w:val="28"/>
          <w:szCs w:val="28"/>
          <w:lang w:val="en-US"/>
        </w:rPr>
        <w:t xml:space="preserve">2. </w:t>
      </w:r>
      <w:r w:rsidR="00CB6D5E">
        <w:rPr>
          <w:b/>
          <w:sz w:val="28"/>
          <w:szCs w:val="28"/>
          <w:lang w:val="en-US"/>
        </w:rPr>
        <w:t xml:space="preserve">Təlimdə şüurluluq və fəallıq </w:t>
      </w:r>
      <w:r w:rsidR="000C4612" w:rsidRPr="00AB60F2">
        <w:rPr>
          <w:b/>
          <w:sz w:val="28"/>
          <w:szCs w:val="28"/>
          <w:lang w:val="en-US"/>
        </w:rPr>
        <w:t>prinsipi.</w:t>
      </w:r>
      <w:r w:rsidR="000C4612" w:rsidRPr="000A17AB">
        <w:rPr>
          <w:sz w:val="28"/>
          <w:szCs w:val="28"/>
          <w:lang w:val="en-US"/>
        </w:rPr>
        <w:t xml:space="preserve"> Bu prinsip təlim prosesində şagirdlərin fəaliyyətini - mənimsəmənin xarakterini, onların təlimə münasibətini əks etdirir: hər bir şagird təlimə şüurlu, fəal və müstəqil surətdə yanaşmalıdır.</w:t>
      </w:r>
      <w:r w:rsidR="00661633">
        <w:rPr>
          <w:sz w:val="28"/>
          <w:szCs w:val="28"/>
          <w:lang w:val="en-US"/>
        </w:rPr>
        <w:t xml:space="preserve"> </w:t>
      </w:r>
      <w:r w:rsidR="000C4612" w:rsidRPr="000A17AB">
        <w:rPr>
          <w:sz w:val="28"/>
          <w:szCs w:val="28"/>
          <w:lang w:val="en-US"/>
        </w:rPr>
        <w:t>Təlimdə şüurluluq və fəallıq formalizmə, əzbərçiliyə qarşı mübarizədə böyük əhəmiyyət kəsb edir. Formalizm, əzbərçilik beyni şikəst edir, fikir süstlüyü doğurur, zehni inkişafa mane olur.</w:t>
      </w:r>
      <w:r w:rsidR="00661633">
        <w:rPr>
          <w:sz w:val="28"/>
          <w:szCs w:val="28"/>
          <w:lang w:val="en-US"/>
        </w:rPr>
        <w:t xml:space="preserve"> </w:t>
      </w:r>
      <w:r w:rsidR="000C4612" w:rsidRPr="000A17AB">
        <w:rPr>
          <w:sz w:val="28"/>
          <w:szCs w:val="28"/>
          <w:lang w:val="en-US"/>
        </w:rPr>
        <w:t xml:space="preserve">Şüurlu mənimsəmənin </w:t>
      </w:r>
      <w:r w:rsidR="000C4612" w:rsidRPr="00661633">
        <w:rPr>
          <w:b/>
          <w:sz w:val="28"/>
          <w:szCs w:val="28"/>
          <w:lang w:val="en-US"/>
        </w:rPr>
        <w:t>bir neçə əlaməti</w:t>
      </w:r>
      <w:r w:rsidR="000C4612" w:rsidRPr="000A17AB">
        <w:rPr>
          <w:sz w:val="28"/>
          <w:szCs w:val="28"/>
          <w:lang w:val="en-US"/>
        </w:rPr>
        <w:t xml:space="preserve"> vardır: biliyin başa düşülməsi, düzgün (həm də insanın öz sözləri ilə) ifadə olunması, onun tətbiqi, yeni fakt və misalların tapılması, biliyin yoxlanması və səhvlərin düzəldilməsi.</w:t>
      </w:r>
      <w:r w:rsidR="00407E10">
        <w:rPr>
          <w:sz w:val="28"/>
          <w:szCs w:val="28"/>
          <w:lang w:val="en-US"/>
        </w:rPr>
        <w:t xml:space="preserve"> </w:t>
      </w:r>
      <w:r w:rsidR="000C4612" w:rsidRPr="000A17AB">
        <w:rPr>
          <w:sz w:val="28"/>
          <w:szCs w:val="28"/>
          <w:lang w:val="en-US"/>
        </w:rPr>
        <w:t>Bu əlamətlər həm şagirdin, həm də müəllimin fəaliyyətində öz əksini tapmalıdır.</w:t>
      </w:r>
      <w:r w:rsidR="00407E10">
        <w:rPr>
          <w:sz w:val="28"/>
          <w:szCs w:val="28"/>
          <w:lang w:val="en-US"/>
        </w:rPr>
        <w:t xml:space="preserve"> </w:t>
      </w:r>
      <w:r w:rsidR="000C4612" w:rsidRPr="000A17AB">
        <w:rPr>
          <w:sz w:val="28"/>
          <w:szCs w:val="28"/>
          <w:lang w:val="en-US"/>
        </w:rPr>
        <w:t>Şüurluluq fəallıqla sıx bağlıdır: təlimə şüurlu yanaşan şagird həm də fəal olur. Fəallıq qarşıda duran təlim vəzifələrinin uğurlu icrası üçün şagirdin səy göstərməsində ifadə olunur. Fəallığın daxili (zehni) və zahiri (əməli) cəhətləri ayırd edilir.</w:t>
      </w:r>
      <w:r w:rsidR="00407E10">
        <w:rPr>
          <w:sz w:val="28"/>
          <w:szCs w:val="28"/>
          <w:lang w:val="en-US"/>
        </w:rPr>
        <w:t xml:space="preserve"> </w:t>
      </w:r>
      <w:r w:rsidR="000C4612" w:rsidRPr="000A17AB">
        <w:rPr>
          <w:sz w:val="28"/>
          <w:szCs w:val="28"/>
          <w:lang w:val="en-US"/>
        </w:rPr>
        <w:t>Bu prinsip təlimin təşkilinə müəyyən tələblər irəli sürür. Müəllim şagirdlərin fəallığı, şüurluluğu və müstəqilliyi üçün əlverişli şərait yaratmalı, şagirdlərin fəallıq və müstəqilliyini stimullaşdırmalı, onları müxtəlif növ müstəqil işlərə - zehni və əməli xarakterli məsələlərin, problemlərin həllinə geniş cəlb etməlidir.</w:t>
      </w:r>
    </w:p>
    <w:p w:rsidR="00407E10" w:rsidRPr="000A17AB" w:rsidRDefault="00CB1649" w:rsidP="00CB1649">
      <w:pPr>
        <w:spacing w:line="360" w:lineRule="auto"/>
        <w:ind w:firstLine="708"/>
        <w:jc w:val="both"/>
        <w:rPr>
          <w:sz w:val="28"/>
          <w:szCs w:val="28"/>
          <w:lang w:val="en-US"/>
        </w:rPr>
      </w:pPr>
      <w:r>
        <w:rPr>
          <w:b/>
          <w:sz w:val="28"/>
          <w:szCs w:val="28"/>
          <w:lang w:val="en-US"/>
        </w:rPr>
        <w:t xml:space="preserve">3. </w:t>
      </w:r>
      <w:r w:rsidR="00CC3796">
        <w:rPr>
          <w:b/>
          <w:sz w:val="28"/>
          <w:szCs w:val="28"/>
          <w:lang w:val="en-US"/>
        </w:rPr>
        <w:t>Təlimdə sistemlilik</w:t>
      </w:r>
      <w:r w:rsidR="00407E10" w:rsidRPr="00AB60F2">
        <w:rPr>
          <w:b/>
          <w:sz w:val="28"/>
          <w:szCs w:val="28"/>
          <w:lang w:val="en-US"/>
        </w:rPr>
        <w:t xml:space="preserve"> və ardıcıllıq prinsipi. </w:t>
      </w:r>
      <w:r w:rsidR="00407E10" w:rsidRPr="000A17AB">
        <w:rPr>
          <w:sz w:val="28"/>
          <w:szCs w:val="28"/>
          <w:lang w:val="en-US"/>
        </w:rPr>
        <w:t xml:space="preserve">Bu prinsip təlimdə elmin sistemini mühafizə etməyi, bilik və bacarıqların mənimsənilməsində müəyyən </w:t>
      </w:r>
      <w:r w:rsidR="00407E10" w:rsidRPr="00863307">
        <w:rPr>
          <w:b/>
          <w:sz w:val="28"/>
          <w:szCs w:val="28"/>
          <w:lang w:val="en-US"/>
        </w:rPr>
        <w:t>ardıcıllıq gözləməyi</w:t>
      </w:r>
      <w:r w:rsidR="00407E10" w:rsidRPr="000A17AB">
        <w:rPr>
          <w:sz w:val="28"/>
          <w:szCs w:val="28"/>
          <w:lang w:val="en-US"/>
        </w:rPr>
        <w:t xml:space="preserve"> nəzərdə tutur. Sistematiklik elmin öz məntiqindən irəli gəlir: </w:t>
      </w:r>
      <w:r w:rsidR="00407E10" w:rsidRPr="000A17AB">
        <w:rPr>
          <w:sz w:val="28"/>
          <w:szCs w:val="28"/>
          <w:lang w:val="en-US"/>
        </w:rPr>
        <w:lastRenderedPageBreak/>
        <w:t>elm biliklər sistemi deməkdir. Belə sistem yoxdursa, elm də yoxdur; sadəcə müəyyən təsəvvürlər, məlumatlar vardır. Odur ki, bilikləri ciddi sistemdə öyrətmək lazımdır.</w:t>
      </w:r>
    </w:p>
    <w:p w:rsidR="00407E10" w:rsidRPr="000A17AB" w:rsidRDefault="00B76F4C" w:rsidP="002E0662">
      <w:pPr>
        <w:spacing w:line="360" w:lineRule="auto"/>
        <w:ind w:firstLine="708"/>
        <w:jc w:val="both"/>
        <w:rPr>
          <w:sz w:val="28"/>
          <w:szCs w:val="28"/>
          <w:lang w:val="en-US"/>
        </w:rPr>
      </w:pPr>
      <w:r>
        <w:rPr>
          <w:b/>
          <w:sz w:val="28"/>
          <w:szCs w:val="28"/>
          <w:lang w:val="en-US"/>
        </w:rPr>
        <w:t>Təlimdə sistemlilik</w:t>
      </w:r>
      <w:r w:rsidR="00407E10" w:rsidRPr="00AB60F2">
        <w:rPr>
          <w:b/>
          <w:sz w:val="28"/>
          <w:szCs w:val="28"/>
          <w:lang w:val="en-US"/>
        </w:rPr>
        <w:t xml:space="preserve"> prinsipi</w:t>
      </w:r>
      <w:r w:rsidR="00407E10" w:rsidRPr="000A17AB">
        <w:rPr>
          <w:sz w:val="28"/>
          <w:szCs w:val="28"/>
          <w:lang w:val="en-US"/>
        </w:rPr>
        <w:t xml:space="preserve"> bir neçə cəhətdə özünü göstərir:</w:t>
      </w:r>
    </w:p>
    <w:p w:rsidR="00407E10" w:rsidRPr="000A17AB" w:rsidRDefault="00407E10" w:rsidP="00490240">
      <w:pPr>
        <w:spacing w:line="360" w:lineRule="auto"/>
        <w:ind w:firstLine="708"/>
        <w:jc w:val="both"/>
        <w:rPr>
          <w:sz w:val="28"/>
          <w:szCs w:val="28"/>
          <w:lang w:val="en-US"/>
        </w:rPr>
      </w:pPr>
      <w:r w:rsidRPr="000A17AB">
        <w:rPr>
          <w:sz w:val="28"/>
          <w:szCs w:val="28"/>
          <w:lang w:val="en-US"/>
        </w:rPr>
        <w:t>- təhsilin məzmununun (proqram və dərsliklərin) ciddi sistemdə qurulması;</w:t>
      </w:r>
    </w:p>
    <w:p w:rsidR="00407E10" w:rsidRPr="000A17AB" w:rsidRDefault="00407E10" w:rsidP="00490240">
      <w:pPr>
        <w:spacing w:line="360" w:lineRule="auto"/>
        <w:ind w:firstLine="708"/>
        <w:jc w:val="both"/>
        <w:rPr>
          <w:sz w:val="28"/>
          <w:szCs w:val="28"/>
          <w:lang w:val="en-US"/>
        </w:rPr>
      </w:pPr>
      <w:r w:rsidRPr="000A17AB">
        <w:rPr>
          <w:sz w:val="28"/>
          <w:szCs w:val="28"/>
          <w:lang w:val="en-US"/>
        </w:rPr>
        <w:t>- bilik və bacarıqların ciddi sistemdə, məntiqi ardıcıllıqda təqdim olunması (şagirdlərin şüurunda biliklərin sistemli olması);</w:t>
      </w:r>
    </w:p>
    <w:p w:rsidR="00407E10" w:rsidRPr="000A17AB" w:rsidRDefault="00407E10" w:rsidP="00490240">
      <w:pPr>
        <w:spacing w:line="360" w:lineRule="auto"/>
        <w:ind w:firstLine="708"/>
        <w:jc w:val="both"/>
        <w:rPr>
          <w:sz w:val="28"/>
          <w:szCs w:val="28"/>
          <w:lang w:val="en-US"/>
        </w:rPr>
      </w:pPr>
      <w:r w:rsidRPr="000A17AB">
        <w:rPr>
          <w:sz w:val="28"/>
          <w:szCs w:val="28"/>
          <w:lang w:val="en-US"/>
        </w:rPr>
        <w:t>- öyrənilən biliklərin əlaqələndirilməsi (yeni biliklərin məlum biliklərlə əlaqəli şəkildə mənimsədilməsi);</w:t>
      </w:r>
    </w:p>
    <w:p w:rsidR="00407E10" w:rsidRPr="000A17AB" w:rsidRDefault="00407E10" w:rsidP="00490240">
      <w:pPr>
        <w:spacing w:line="360" w:lineRule="auto"/>
        <w:ind w:firstLine="708"/>
        <w:jc w:val="both"/>
        <w:rPr>
          <w:sz w:val="28"/>
          <w:szCs w:val="28"/>
          <w:lang w:val="en-US"/>
        </w:rPr>
      </w:pPr>
      <w:r w:rsidRPr="000A17AB">
        <w:rPr>
          <w:sz w:val="28"/>
          <w:szCs w:val="28"/>
          <w:lang w:val="en-US"/>
        </w:rPr>
        <w:t>- şagirdlərin sistemləşdirmə işinə cəlb edilməsi (müxtəlif fənlər üzrə fakt və hadisələrin müəyyən əlamətlərə görə sistemə salınması);</w:t>
      </w:r>
    </w:p>
    <w:p w:rsidR="00407E10" w:rsidRPr="000A17AB" w:rsidRDefault="00407E10" w:rsidP="00490240">
      <w:pPr>
        <w:spacing w:line="360" w:lineRule="auto"/>
        <w:ind w:firstLine="708"/>
        <w:jc w:val="both"/>
        <w:rPr>
          <w:sz w:val="28"/>
          <w:szCs w:val="28"/>
          <w:lang w:val="en-US"/>
        </w:rPr>
      </w:pPr>
      <w:r w:rsidRPr="000A17AB">
        <w:rPr>
          <w:sz w:val="28"/>
          <w:szCs w:val="28"/>
          <w:lang w:val="en-US"/>
        </w:rPr>
        <w:t>- bütün təlim prosesinin sistemli əsasda təşkili.</w:t>
      </w:r>
    </w:p>
    <w:p w:rsidR="00407E10" w:rsidRDefault="00A50F46" w:rsidP="007D5C54">
      <w:pPr>
        <w:spacing w:line="360" w:lineRule="auto"/>
        <w:ind w:firstLine="708"/>
        <w:jc w:val="both"/>
        <w:rPr>
          <w:b/>
          <w:sz w:val="28"/>
          <w:szCs w:val="28"/>
          <w:lang w:val="en-US"/>
        </w:rPr>
      </w:pPr>
      <w:r>
        <w:rPr>
          <w:b/>
          <w:sz w:val="28"/>
          <w:szCs w:val="28"/>
          <w:lang w:val="en-US"/>
        </w:rPr>
        <w:t>Sistemlilik prinsi</w:t>
      </w:r>
      <w:r w:rsidR="00407E10" w:rsidRPr="00AB60F2">
        <w:rPr>
          <w:b/>
          <w:sz w:val="28"/>
          <w:szCs w:val="28"/>
          <w:lang w:val="en-US"/>
        </w:rPr>
        <w:t>pi</w:t>
      </w:r>
      <w:r w:rsidR="00407E10" w:rsidRPr="000A17AB">
        <w:rPr>
          <w:sz w:val="28"/>
          <w:szCs w:val="28"/>
          <w:lang w:val="en-US"/>
        </w:rPr>
        <w:t xml:space="preserve"> təlim prosesinə rəhbərlikdə müəyyən tələblər irəli sürür. Hər fənn üzrə biliklər ciddi sistemdə öyrədilməlidir. Müəllimin şərhində sistem və ardıcıllıq gözlənilməli, yeni keçilən mövzular plan əsasında öyrədilməlidir. Şagirdə verilən suallarda, çalışmalarda, təkrarlarda da müəyyən sistem gözlənilməlidir. Bir sözlə, sistematiklik bütün təlim prosesinə nüfuz etməlidir.</w:t>
      </w:r>
    </w:p>
    <w:p w:rsidR="000F2485" w:rsidRPr="000A17AB" w:rsidRDefault="007D5C54" w:rsidP="000F2485">
      <w:pPr>
        <w:spacing w:line="360" w:lineRule="auto"/>
        <w:jc w:val="both"/>
        <w:rPr>
          <w:sz w:val="28"/>
          <w:szCs w:val="28"/>
          <w:lang w:val="en-US"/>
        </w:rPr>
      </w:pPr>
      <w:r>
        <w:rPr>
          <w:b/>
          <w:sz w:val="28"/>
          <w:szCs w:val="28"/>
          <w:lang w:val="en-US"/>
        </w:rPr>
        <w:tab/>
      </w:r>
      <w:r w:rsidR="000F2485">
        <w:rPr>
          <w:b/>
          <w:sz w:val="28"/>
          <w:szCs w:val="28"/>
          <w:lang w:val="en-US"/>
        </w:rPr>
        <w:t xml:space="preserve">4. </w:t>
      </w:r>
      <w:r w:rsidR="000F2485" w:rsidRPr="00AB60F2">
        <w:rPr>
          <w:b/>
          <w:sz w:val="28"/>
          <w:szCs w:val="28"/>
          <w:lang w:val="en-US"/>
        </w:rPr>
        <w:t>Təlimdə elmilik prinsipi.</w:t>
      </w:r>
      <w:r w:rsidR="000F2485" w:rsidRPr="000A17AB">
        <w:rPr>
          <w:sz w:val="28"/>
          <w:szCs w:val="28"/>
          <w:lang w:val="en-US"/>
        </w:rPr>
        <w:t xml:space="preserve"> Bu prinsip təlimdə şagirdləri elmi biliklərlə, elmi dünyagörüşü ilə silahlandırmağı nəzərdə tutur. Təlim elə qurulmalıdır ki, şagirdlər cisim və hadisələrin zahiri, müşahidə olunan əlamətlərindən tədricən daxili xüsusiyyətlərinə, yəni hadisədən mahiyyətə keçə bilsinlər.</w:t>
      </w:r>
      <w:r w:rsidR="00A463C3">
        <w:rPr>
          <w:sz w:val="28"/>
          <w:szCs w:val="28"/>
          <w:lang w:val="en-US"/>
        </w:rPr>
        <w:t xml:space="preserve"> </w:t>
      </w:r>
      <w:r w:rsidR="000F2485" w:rsidRPr="000A17AB">
        <w:rPr>
          <w:sz w:val="28"/>
          <w:szCs w:val="28"/>
          <w:lang w:val="en-US"/>
        </w:rPr>
        <w:t>Elmilik prinsipi zehni qüvvə və qabiliyyətləri inkişaf etdirməkdə, təbiət və cəmiyyət hadisələrinə elmi baxışlar aşılamaqda, elmi biliklərə maraq və tələbat yaratmaqda böyük əhəmiyyətə malikdir.</w:t>
      </w:r>
      <w:r w:rsidR="00A463C3">
        <w:rPr>
          <w:sz w:val="28"/>
          <w:szCs w:val="28"/>
          <w:lang w:val="en-US"/>
        </w:rPr>
        <w:t xml:space="preserve"> </w:t>
      </w:r>
      <w:r w:rsidR="000F2485" w:rsidRPr="000A17AB">
        <w:rPr>
          <w:sz w:val="28"/>
          <w:szCs w:val="28"/>
          <w:lang w:val="en-US"/>
        </w:rPr>
        <w:t xml:space="preserve">Elmilik prinsipi </w:t>
      </w:r>
      <w:r w:rsidR="000F2485" w:rsidRPr="00A463C3">
        <w:rPr>
          <w:b/>
          <w:sz w:val="28"/>
          <w:szCs w:val="28"/>
          <w:lang w:val="en-US"/>
        </w:rPr>
        <w:t>bir neçə cəhətdə</w:t>
      </w:r>
      <w:r w:rsidR="000F2485" w:rsidRPr="000A17AB">
        <w:rPr>
          <w:sz w:val="28"/>
          <w:szCs w:val="28"/>
          <w:lang w:val="en-US"/>
        </w:rPr>
        <w:t xml:space="preserve"> özünü göstərir:</w:t>
      </w:r>
    </w:p>
    <w:p w:rsidR="000F2485" w:rsidRPr="000A17AB" w:rsidRDefault="000F2485" w:rsidP="00DC415A">
      <w:pPr>
        <w:spacing w:line="360" w:lineRule="auto"/>
        <w:ind w:firstLine="708"/>
        <w:jc w:val="both"/>
        <w:rPr>
          <w:sz w:val="28"/>
          <w:szCs w:val="28"/>
          <w:lang w:val="en-US"/>
        </w:rPr>
      </w:pPr>
      <w:r w:rsidRPr="000A17AB">
        <w:rPr>
          <w:sz w:val="28"/>
          <w:szCs w:val="28"/>
          <w:lang w:val="en-US"/>
        </w:rPr>
        <w:t>- ətraf aləm haqqında düzgün təsəvvürlər formalaşdırmaq, şagirdləri müşahidəçiliyə alışdırmaq;</w:t>
      </w:r>
    </w:p>
    <w:p w:rsidR="000F2485" w:rsidRPr="000A17AB" w:rsidRDefault="000F2485" w:rsidP="00DC415A">
      <w:pPr>
        <w:spacing w:line="360" w:lineRule="auto"/>
        <w:ind w:firstLine="708"/>
        <w:jc w:val="both"/>
        <w:rPr>
          <w:sz w:val="28"/>
          <w:szCs w:val="28"/>
          <w:lang w:val="en-US"/>
        </w:rPr>
      </w:pPr>
      <w:r w:rsidRPr="000A17AB">
        <w:rPr>
          <w:sz w:val="28"/>
          <w:szCs w:val="28"/>
          <w:lang w:val="en-US"/>
        </w:rPr>
        <w:t>- qazanılmış təsəvvürləri, faktiki materialları ümumiləşdirmək əsasında nəticələr çıxartdırmaq;</w:t>
      </w:r>
    </w:p>
    <w:p w:rsidR="000F2485" w:rsidRPr="000A17AB" w:rsidRDefault="000F2485" w:rsidP="00DC415A">
      <w:pPr>
        <w:spacing w:line="360" w:lineRule="auto"/>
        <w:ind w:firstLine="708"/>
        <w:jc w:val="both"/>
        <w:rPr>
          <w:sz w:val="28"/>
          <w:szCs w:val="28"/>
          <w:lang w:val="en-US"/>
        </w:rPr>
      </w:pPr>
      <w:r w:rsidRPr="000A17AB">
        <w:rPr>
          <w:sz w:val="28"/>
          <w:szCs w:val="28"/>
          <w:lang w:val="en-US"/>
        </w:rPr>
        <w:t>- nəzəri biliklərin, anlayış və qanunların şüurlu başa düşülməsinə, onların əsasında duran həyat hadisələrinin dərk edilməsinə nail olmaq;</w:t>
      </w:r>
    </w:p>
    <w:p w:rsidR="000F2485" w:rsidRPr="000A17AB" w:rsidRDefault="000F2485" w:rsidP="00DC415A">
      <w:pPr>
        <w:spacing w:line="360" w:lineRule="auto"/>
        <w:ind w:firstLine="708"/>
        <w:jc w:val="both"/>
        <w:rPr>
          <w:sz w:val="28"/>
          <w:szCs w:val="28"/>
          <w:lang w:val="en-US"/>
        </w:rPr>
      </w:pPr>
      <w:r w:rsidRPr="000A17AB">
        <w:rPr>
          <w:sz w:val="28"/>
          <w:szCs w:val="28"/>
          <w:lang w:val="en-US"/>
        </w:rPr>
        <w:lastRenderedPageBreak/>
        <w:t>- fənlərarası əlaqə yaratmaq yolu ilə dünyaya bitkin baxış, elmi dünyagörüşü formalaşdırmaq;</w:t>
      </w:r>
    </w:p>
    <w:p w:rsidR="000F2485" w:rsidRPr="000A17AB" w:rsidRDefault="000F2485" w:rsidP="00DC415A">
      <w:pPr>
        <w:spacing w:line="360" w:lineRule="auto"/>
        <w:ind w:firstLine="708"/>
        <w:jc w:val="both"/>
        <w:rPr>
          <w:sz w:val="28"/>
          <w:szCs w:val="28"/>
          <w:lang w:val="en-US"/>
        </w:rPr>
      </w:pPr>
      <w:r w:rsidRPr="000A17AB">
        <w:rPr>
          <w:sz w:val="28"/>
          <w:szCs w:val="28"/>
          <w:lang w:val="en-US"/>
        </w:rPr>
        <w:t>- şagirdləri tədricən elmi idraka yaxınlaşdırmaq: müstəqil problemlər qoyub, onların həlli yollarını tapmağa istiqamətləndirmək.</w:t>
      </w:r>
    </w:p>
    <w:p w:rsidR="00F913CD" w:rsidRPr="000A17AB" w:rsidRDefault="00F913CD" w:rsidP="009A1199">
      <w:pPr>
        <w:spacing w:line="360" w:lineRule="auto"/>
        <w:ind w:firstLine="708"/>
        <w:jc w:val="both"/>
        <w:rPr>
          <w:sz w:val="28"/>
          <w:szCs w:val="28"/>
          <w:lang w:val="en-US"/>
        </w:rPr>
      </w:pPr>
      <w:r>
        <w:rPr>
          <w:b/>
          <w:sz w:val="28"/>
          <w:szCs w:val="28"/>
          <w:lang w:val="en-US"/>
        </w:rPr>
        <w:t xml:space="preserve">5. </w:t>
      </w:r>
      <w:r w:rsidRPr="00AB60F2">
        <w:rPr>
          <w:b/>
          <w:sz w:val="28"/>
          <w:szCs w:val="28"/>
          <w:lang w:val="en-US"/>
        </w:rPr>
        <w:t xml:space="preserve">Təlimin </w:t>
      </w:r>
      <w:r w:rsidR="00B97D7D" w:rsidRPr="00AB60F2">
        <w:rPr>
          <w:b/>
          <w:sz w:val="28"/>
          <w:szCs w:val="28"/>
          <w:lang w:val="en-US"/>
        </w:rPr>
        <w:t>tərbiyəedici</w:t>
      </w:r>
      <w:r w:rsidR="00B97D7D">
        <w:rPr>
          <w:b/>
          <w:sz w:val="28"/>
          <w:szCs w:val="28"/>
          <w:lang w:val="en-US"/>
        </w:rPr>
        <w:t>, öyrədici</w:t>
      </w:r>
      <w:r w:rsidRPr="00AB60F2">
        <w:rPr>
          <w:b/>
          <w:sz w:val="28"/>
          <w:szCs w:val="28"/>
          <w:lang w:val="en-US"/>
        </w:rPr>
        <w:t xml:space="preserve"> və inkişafetdirici prinsipi. </w:t>
      </w:r>
      <w:r w:rsidRPr="000A17AB">
        <w:rPr>
          <w:sz w:val="28"/>
          <w:szCs w:val="28"/>
          <w:lang w:val="en-US"/>
        </w:rPr>
        <w:t>Bu prinsip təlimdə öyrətmə, tərbiyə və inkişaf vəzifələrini vəhdətdə həyata keçirməyi nəzərdə tutur. Təlim qüvvətli tərbiyə vasitəsidir. K.D.Uşinski təlimi tərbiyənin olduqca qüdrətli üzvü hesab edir və deyirdi ki, bu üzvdən məhrum olan müəllim uşaqlar üzərində ən gerçək təsir vasitəsini itirmiş olur.</w:t>
      </w:r>
      <w:r w:rsidR="009A1199">
        <w:rPr>
          <w:sz w:val="28"/>
          <w:szCs w:val="28"/>
          <w:lang w:val="en-US"/>
        </w:rPr>
        <w:t xml:space="preserve"> </w:t>
      </w:r>
      <w:r w:rsidRPr="000A17AB">
        <w:rPr>
          <w:sz w:val="28"/>
          <w:szCs w:val="28"/>
          <w:lang w:val="en-US"/>
        </w:rPr>
        <w:t xml:space="preserve">Bu prinsip </w:t>
      </w:r>
      <w:r w:rsidRPr="009A1199">
        <w:rPr>
          <w:b/>
          <w:sz w:val="28"/>
          <w:szCs w:val="28"/>
          <w:lang w:val="en-US"/>
        </w:rPr>
        <w:t>bir neçə istiqamətdə</w:t>
      </w:r>
      <w:r w:rsidRPr="000A17AB">
        <w:rPr>
          <w:sz w:val="28"/>
          <w:szCs w:val="28"/>
          <w:lang w:val="en-US"/>
        </w:rPr>
        <w:t xml:space="preserve"> özünü göstərir:</w:t>
      </w:r>
    </w:p>
    <w:p w:rsidR="00F913CD" w:rsidRPr="000A17AB" w:rsidRDefault="00F913CD" w:rsidP="00AD45A6">
      <w:pPr>
        <w:spacing w:line="360" w:lineRule="auto"/>
        <w:ind w:firstLine="708"/>
        <w:jc w:val="both"/>
        <w:rPr>
          <w:sz w:val="28"/>
          <w:szCs w:val="28"/>
          <w:lang w:val="en-US"/>
        </w:rPr>
      </w:pPr>
      <w:r w:rsidRPr="000A17AB">
        <w:rPr>
          <w:sz w:val="28"/>
          <w:szCs w:val="28"/>
          <w:lang w:val="en-US"/>
        </w:rPr>
        <w:t>- şagirdlərdə elmi dünyagörüşü və ideya inamı formalaşdırmaq;</w:t>
      </w:r>
    </w:p>
    <w:p w:rsidR="00F913CD" w:rsidRPr="000A17AB" w:rsidRDefault="00F913CD" w:rsidP="00AD45A6">
      <w:pPr>
        <w:spacing w:line="360" w:lineRule="auto"/>
        <w:ind w:firstLine="708"/>
        <w:jc w:val="both"/>
        <w:rPr>
          <w:sz w:val="28"/>
          <w:szCs w:val="28"/>
          <w:lang w:val="en-US"/>
        </w:rPr>
      </w:pPr>
      <w:r w:rsidRPr="000A17AB">
        <w:rPr>
          <w:sz w:val="28"/>
          <w:szCs w:val="28"/>
          <w:lang w:val="en-US"/>
        </w:rPr>
        <w:t>- yüksək mənəvi keyfiyyətlər (vətənpərvərlik, humanizm, xeyirxahlıq, düzlük, doğruçuluq və b.) aşılamaq;</w:t>
      </w:r>
    </w:p>
    <w:p w:rsidR="00F913CD" w:rsidRPr="000A17AB" w:rsidRDefault="00F913CD" w:rsidP="00AD45A6">
      <w:pPr>
        <w:spacing w:line="360" w:lineRule="auto"/>
        <w:ind w:firstLine="708"/>
        <w:jc w:val="both"/>
        <w:rPr>
          <w:sz w:val="28"/>
          <w:szCs w:val="28"/>
          <w:lang w:val="en-US"/>
        </w:rPr>
      </w:pPr>
      <w:r w:rsidRPr="000A17AB">
        <w:rPr>
          <w:sz w:val="28"/>
          <w:szCs w:val="28"/>
          <w:lang w:val="en-US"/>
        </w:rPr>
        <w:t>- təlim prosesində şagirdlərdə nəcib hisslər (yoldaşlıq, dostluq, milli iftixar, borc və məsuliyyət hissi və s.) formalaşdırmaq;</w:t>
      </w:r>
    </w:p>
    <w:p w:rsidR="00F913CD" w:rsidRPr="000A17AB" w:rsidRDefault="00F913CD" w:rsidP="00AD45A6">
      <w:pPr>
        <w:spacing w:line="360" w:lineRule="auto"/>
        <w:ind w:firstLine="708"/>
        <w:jc w:val="both"/>
        <w:rPr>
          <w:sz w:val="28"/>
          <w:szCs w:val="28"/>
          <w:lang w:val="en-US"/>
        </w:rPr>
      </w:pPr>
      <w:r w:rsidRPr="000A17AB">
        <w:rPr>
          <w:sz w:val="28"/>
          <w:szCs w:val="28"/>
          <w:lang w:val="en-US"/>
        </w:rPr>
        <w:t>- şəxsiyyətin psixi proseslərini, zehni qabiliyyətlərini inkişaf etdirmək. Təlim özlüyündə tərbiyə və inkişaf vəzifələrini yerinə yetirə bilməz. Bu məqsədlə müəllim təlim prosesini xüsusi istiqamətləndirməlidir. Hər bir konkret dərsdə təlim, tərbiyə və inkişafetdirici vəzifələri kompleks planlaşdırıb həyata keçirmək lazımdır.</w:t>
      </w:r>
    </w:p>
    <w:p w:rsidR="00407E10" w:rsidRPr="00665023" w:rsidRDefault="009A1199" w:rsidP="000C4612">
      <w:pPr>
        <w:spacing w:line="360" w:lineRule="auto"/>
        <w:jc w:val="both"/>
        <w:rPr>
          <w:sz w:val="28"/>
          <w:szCs w:val="28"/>
          <w:lang w:val="en-US"/>
        </w:rPr>
      </w:pPr>
      <w:r w:rsidRPr="00665023">
        <w:rPr>
          <w:sz w:val="28"/>
          <w:szCs w:val="28"/>
          <w:lang w:val="en-US"/>
        </w:rPr>
        <w:tab/>
        <w:t>Beləliklə, təlimin qanun və qanuna</w:t>
      </w:r>
      <w:r w:rsidR="009A09D1" w:rsidRPr="00665023">
        <w:rPr>
          <w:sz w:val="28"/>
          <w:szCs w:val="28"/>
          <w:lang w:val="en-US"/>
        </w:rPr>
        <w:t>uyğunları və təlimin prinsipləri barədə məlumat aldıq.</w:t>
      </w:r>
    </w:p>
    <w:p w:rsidR="00F913CD" w:rsidRDefault="00F913CD" w:rsidP="000C4612">
      <w:pPr>
        <w:spacing w:line="360" w:lineRule="auto"/>
        <w:jc w:val="both"/>
        <w:rPr>
          <w:b/>
          <w:sz w:val="28"/>
          <w:szCs w:val="28"/>
          <w:lang w:val="en-US"/>
        </w:rPr>
      </w:pPr>
    </w:p>
    <w:p w:rsidR="00F913CD" w:rsidRDefault="00F913CD" w:rsidP="000C4612">
      <w:pPr>
        <w:spacing w:line="360" w:lineRule="auto"/>
        <w:jc w:val="both"/>
        <w:rPr>
          <w:b/>
          <w:sz w:val="28"/>
          <w:szCs w:val="28"/>
          <w:lang w:val="en-US"/>
        </w:rPr>
      </w:pPr>
    </w:p>
    <w:p w:rsidR="00F913CD" w:rsidRDefault="00F913CD" w:rsidP="000C4612">
      <w:pPr>
        <w:spacing w:line="360" w:lineRule="auto"/>
        <w:jc w:val="both"/>
        <w:rPr>
          <w:b/>
          <w:sz w:val="28"/>
          <w:szCs w:val="28"/>
          <w:lang w:val="en-US"/>
        </w:rPr>
      </w:pPr>
    </w:p>
    <w:p w:rsidR="00F913CD" w:rsidRDefault="00F913CD" w:rsidP="000C4612">
      <w:pPr>
        <w:spacing w:line="360" w:lineRule="auto"/>
        <w:jc w:val="both"/>
        <w:rPr>
          <w:b/>
          <w:sz w:val="28"/>
          <w:szCs w:val="28"/>
          <w:lang w:val="en-US"/>
        </w:rPr>
      </w:pPr>
    </w:p>
    <w:p w:rsidR="00F913CD" w:rsidRDefault="00F913CD" w:rsidP="000C4612">
      <w:pPr>
        <w:spacing w:line="360" w:lineRule="auto"/>
        <w:jc w:val="both"/>
        <w:rPr>
          <w:b/>
          <w:sz w:val="28"/>
          <w:szCs w:val="28"/>
          <w:lang w:val="en-US"/>
        </w:rPr>
      </w:pPr>
    </w:p>
    <w:p w:rsidR="00F913CD" w:rsidRDefault="00F913CD" w:rsidP="000C4612">
      <w:pPr>
        <w:spacing w:line="360" w:lineRule="auto"/>
        <w:jc w:val="both"/>
        <w:rPr>
          <w:b/>
          <w:sz w:val="28"/>
          <w:szCs w:val="28"/>
          <w:lang w:val="en-US"/>
        </w:rPr>
      </w:pPr>
    </w:p>
    <w:sectPr w:rsidR="00F913CD" w:rsidSect="00146FDB">
      <w:footerReference w:type="even" r:id="rId6"/>
      <w:footerReference w:type="default" r:id="rId7"/>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FFA" w:rsidRDefault="00915FFA">
      <w:r>
        <w:separator/>
      </w:r>
    </w:p>
  </w:endnote>
  <w:endnote w:type="continuationSeparator" w:id="1">
    <w:p w:rsidR="00915FFA" w:rsidRDefault="00915F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D48" w:rsidRDefault="00874D48" w:rsidP="00D41B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74D48" w:rsidRDefault="00874D48" w:rsidP="00A61FC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D48" w:rsidRDefault="00874D48" w:rsidP="00D41B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2034">
      <w:rPr>
        <w:rStyle w:val="PageNumber"/>
        <w:noProof/>
      </w:rPr>
      <w:t>5</w:t>
    </w:r>
    <w:r>
      <w:rPr>
        <w:rStyle w:val="PageNumber"/>
      </w:rPr>
      <w:fldChar w:fldCharType="end"/>
    </w:r>
  </w:p>
  <w:p w:rsidR="00874D48" w:rsidRDefault="00874D48" w:rsidP="00A61FC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FFA" w:rsidRDefault="00915FFA">
      <w:r>
        <w:separator/>
      </w:r>
    </w:p>
  </w:footnote>
  <w:footnote w:type="continuationSeparator" w:id="1">
    <w:p w:rsidR="00915FFA" w:rsidRDefault="00915F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146FDB"/>
    <w:rsid w:val="00040C0C"/>
    <w:rsid w:val="00095619"/>
    <w:rsid w:val="000C4612"/>
    <w:rsid w:val="000F2485"/>
    <w:rsid w:val="00146FDB"/>
    <w:rsid w:val="001542E7"/>
    <w:rsid w:val="001A43E8"/>
    <w:rsid w:val="001B1047"/>
    <w:rsid w:val="00274E98"/>
    <w:rsid w:val="002E0662"/>
    <w:rsid w:val="00321EC6"/>
    <w:rsid w:val="003540D1"/>
    <w:rsid w:val="0035655F"/>
    <w:rsid w:val="003C6933"/>
    <w:rsid w:val="00407E10"/>
    <w:rsid w:val="004312C3"/>
    <w:rsid w:val="00490240"/>
    <w:rsid w:val="00572590"/>
    <w:rsid w:val="0063364B"/>
    <w:rsid w:val="00661633"/>
    <w:rsid w:val="00665023"/>
    <w:rsid w:val="006C6DD2"/>
    <w:rsid w:val="007C1747"/>
    <w:rsid w:val="007D5C54"/>
    <w:rsid w:val="00800284"/>
    <w:rsid w:val="00863307"/>
    <w:rsid w:val="00874D48"/>
    <w:rsid w:val="008E79A7"/>
    <w:rsid w:val="00915FFA"/>
    <w:rsid w:val="0092037C"/>
    <w:rsid w:val="009A09D1"/>
    <w:rsid w:val="009A1199"/>
    <w:rsid w:val="009F546E"/>
    <w:rsid w:val="00A463C3"/>
    <w:rsid w:val="00A50F46"/>
    <w:rsid w:val="00A61FC8"/>
    <w:rsid w:val="00AD45A6"/>
    <w:rsid w:val="00B319B3"/>
    <w:rsid w:val="00B47250"/>
    <w:rsid w:val="00B76F4C"/>
    <w:rsid w:val="00B97D7D"/>
    <w:rsid w:val="00BC3A9D"/>
    <w:rsid w:val="00CB1649"/>
    <w:rsid w:val="00CB6D5E"/>
    <w:rsid w:val="00CC3796"/>
    <w:rsid w:val="00CE7339"/>
    <w:rsid w:val="00D037BE"/>
    <w:rsid w:val="00D231C8"/>
    <w:rsid w:val="00D41B58"/>
    <w:rsid w:val="00DC415A"/>
    <w:rsid w:val="00E30388"/>
    <w:rsid w:val="00E4471D"/>
    <w:rsid w:val="00EB522B"/>
    <w:rsid w:val="00EC3AC1"/>
    <w:rsid w:val="00F13E58"/>
    <w:rsid w:val="00F913CD"/>
    <w:rsid w:val="00F92034"/>
    <w:rsid w:val="00FF12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ru-RU" w:eastAsia="ru-RU"/>
    </w:rPr>
  </w:style>
  <w:style w:type="paragraph" w:styleId="Heading1">
    <w:name w:val="heading 1"/>
    <w:basedOn w:val="Normal"/>
    <w:qFormat/>
    <w:rsid w:val="0092037C"/>
    <w:pPr>
      <w:spacing w:after="75" w:line="450" w:lineRule="atLeast"/>
      <w:outlineLvl w:val="0"/>
    </w:pPr>
    <w:rPr>
      <w:rFonts w:ascii="Arial" w:hAnsi="Arial" w:cs="Arial"/>
      <w:b/>
      <w:bCs/>
      <w:color w:val="749F79"/>
      <w:kern w:val="36"/>
      <w:sz w:val="38"/>
      <w:szCs w:val="3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A61FC8"/>
    <w:pPr>
      <w:tabs>
        <w:tab w:val="center" w:pos="4677"/>
        <w:tab w:val="right" w:pos="9355"/>
      </w:tabs>
    </w:pPr>
  </w:style>
  <w:style w:type="character" w:styleId="PageNumber">
    <w:name w:val="page number"/>
    <w:basedOn w:val="DefaultParagraphFont"/>
    <w:rsid w:val="00A61FC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1429</Words>
  <Characters>8148</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MÖVZU № 9</vt:lpstr>
    </vt:vector>
  </TitlesOfParts>
  <Company>RePack by SPecialiST</Company>
  <LinksUpToDate>false</LinksUpToDate>
  <CharactersWithSpaces>9558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MÖVZU № 9</dc:title>
  <dc:creator>Admin</dc:creator>
  <cp:lastModifiedBy>User</cp:lastModifiedBy>
  <cp:revision>2</cp:revision>
  <dcterms:created xsi:type="dcterms:W3CDTF">2014-04-04T16:53:00Z</dcterms:created>
  <dcterms:modified xsi:type="dcterms:W3CDTF">2014-04-04T16:53:00Z</dcterms:modified>
</cp:coreProperties>
</file>