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059" w:rsidRPr="00301C6E" w:rsidRDefault="00F42059" w:rsidP="00F42059">
      <w:pPr>
        <w:ind w:left="360"/>
        <w:jc w:val="center"/>
        <w:rPr>
          <w:b/>
          <w:sz w:val="44"/>
          <w:szCs w:val="44"/>
          <w:lang w:val="az-Latn-AZ"/>
        </w:rPr>
      </w:pPr>
      <w:r w:rsidRPr="00F42059">
        <w:rPr>
          <w:b/>
          <w:sz w:val="44"/>
          <w:szCs w:val="44"/>
          <w:lang w:val="az-Latn-AZ"/>
        </w:rPr>
        <w:t>İ</w:t>
      </w:r>
      <w:r w:rsidR="00301C6E">
        <w:rPr>
          <w:b/>
          <w:sz w:val="44"/>
          <w:szCs w:val="44"/>
        </w:rPr>
        <w:t>nteqrativlik</w:t>
      </w:r>
    </w:p>
    <w:p w:rsidR="00906346" w:rsidRPr="00906346" w:rsidRDefault="00906346" w:rsidP="00F42059">
      <w:pPr>
        <w:ind w:left="360"/>
        <w:jc w:val="center"/>
        <w:rPr>
          <w:b/>
          <w:sz w:val="44"/>
          <w:szCs w:val="44"/>
          <w:lang w:val="az-Latn-AZ"/>
        </w:rPr>
      </w:pPr>
    </w:p>
    <w:p w:rsidR="00906346" w:rsidRDefault="00906346" w:rsidP="00906346">
      <w:pPr>
        <w:ind w:left="360"/>
        <w:jc w:val="both"/>
        <w:rPr>
          <w:sz w:val="44"/>
          <w:szCs w:val="44"/>
          <w:lang w:val="az-Latn-AZ"/>
        </w:rPr>
      </w:pPr>
      <w:r w:rsidRPr="00906346">
        <w:rPr>
          <w:sz w:val="44"/>
          <w:szCs w:val="44"/>
          <w:lang w:val="az-Latn-AZ"/>
        </w:rPr>
        <w:t xml:space="preserve">İnteqrasiya - müəyyən təhsil sistemi çərçivəsində şagirdlərin təfəkküründə dünyanın bütöv və bölünməz obrazını formalaşdırmaq, onları inkişafa və özünüinkişafa istiqamətləndirmək məqsədi ilə təlimin bütün məzmun komponentləri arasında struktur əlaqələri qurmaq və onları sistemləşdirməkdir. </w:t>
      </w:r>
    </w:p>
    <w:p w:rsidR="00906346" w:rsidRPr="00906346" w:rsidRDefault="00906346" w:rsidP="00906346">
      <w:pPr>
        <w:ind w:left="360"/>
        <w:jc w:val="both"/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ab/>
      </w:r>
      <w:r w:rsidRPr="00906346">
        <w:rPr>
          <w:sz w:val="44"/>
          <w:szCs w:val="44"/>
          <w:lang w:val="az-Latn-AZ"/>
        </w:rPr>
        <w:t xml:space="preserve">Fəndaxili inteqrasiya – müəyyən bir fənnin aşıladığı anlayış, bilik və bacarıqların əlaqələndirilməsi – fənn daxilindəki faktların sistemləşdirilməsidir. </w:t>
      </w:r>
    </w:p>
    <w:p w:rsidR="00906346" w:rsidRPr="00906346" w:rsidRDefault="00906346" w:rsidP="00906346">
      <w:pPr>
        <w:ind w:left="360"/>
        <w:jc w:val="both"/>
        <w:rPr>
          <w:sz w:val="44"/>
          <w:szCs w:val="44"/>
          <w:lang w:val="az-Latn-AZ"/>
        </w:rPr>
      </w:pPr>
      <w:r>
        <w:rPr>
          <w:sz w:val="44"/>
          <w:szCs w:val="44"/>
          <w:lang w:val="az-Latn-AZ"/>
        </w:rPr>
        <w:tab/>
      </w:r>
      <w:r w:rsidRPr="00906346">
        <w:rPr>
          <w:sz w:val="44"/>
          <w:szCs w:val="44"/>
          <w:lang w:val="az-Latn-AZ"/>
        </w:rPr>
        <w:t>Fənlərarası inteqrasiya – iki və ya daha artıq fənnin əhatə etdiyi anlayış, bilik, bacarıq və  prinsipin sintezidir</w:t>
      </w:r>
    </w:p>
    <w:p w:rsidR="00F42059" w:rsidRPr="00906346" w:rsidRDefault="00F42059" w:rsidP="00906346">
      <w:pPr>
        <w:jc w:val="both"/>
        <w:rPr>
          <w:sz w:val="44"/>
          <w:szCs w:val="44"/>
          <w:lang w:val="az-Latn-AZ"/>
        </w:rPr>
      </w:pPr>
    </w:p>
    <w:sectPr w:rsidR="00F42059" w:rsidRPr="00906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clip_image001"/>
      </v:shape>
    </w:pict>
  </w:numPicBullet>
  <w:numPicBullet w:numPicBulletId="1">
    <w:pict>
      <v:shape id="_x0000_i1028" type="#_x0000_t75" style="width:11.25pt;height:11.25pt" o:bullet="t">
        <v:imagedata r:id="rId2" o:title="clip_image001"/>
      </v:shape>
    </w:pict>
  </w:numPicBullet>
  <w:abstractNum w:abstractNumId="0">
    <w:nsid w:val="36103B70"/>
    <w:multiLevelType w:val="hybridMultilevel"/>
    <w:tmpl w:val="E2F46316"/>
    <w:lvl w:ilvl="0" w:tplc="CB72612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4A43E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BCBE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0B9B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062A6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5E517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64309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1290A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C8C667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BB268C7"/>
    <w:multiLevelType w:val="hybridMultilevel"/>
    <w:tmpl w:val="BB3EE80A"/>
    <w:lvl w:ilvl="0" w:tplc="6A62C9B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6A9B6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9651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E85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5237C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FE28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61F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A2C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E29B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AA36182"/>
    <w:multiLevelType w:val="hybridMultilevel"/>
    <w:tmpl w:val="FAF4E4B4"/>
    <w:lvl w:ilvl="0" w:tplc="87F2D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E08BA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ECAEB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C6423D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50D8C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EC682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5747E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B2B01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9EA3B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compat/>
  <w:rsids>
    <w:rsidRoot w:val="00F42059"/>
    <w:rsid w:val="00301C6E"/>
    <w:rsid w:val="00906346"/>
    <w:rsid w:val="00E3700E"/>
    <w:rsid w:val="00F4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3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5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8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İnteqrativlik</vt:lpstr>
    </vt:vector>
  </TitlesOfParts>
  <Company>AAA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İnteqrativlik</dc:title>
  <dc:creator>User</dc:creator>
  <cp:lastModifiedBy>User</cp:lastModifiedBy>
  <cp:revision>2</cp:revision>
  <dcterms:created xsi:type="dcterms:W3CDTF">2014-04-04T16:48:00Z</dcterms:created>
  <dcterms:modified xsi:type="dcterms:W3CDTF">2014-04-04T16:48:00Z</dcterms:modified>
</cp:coreProperties>
</file>